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954" w:rsidRPr="008503CA" w:rsidRDefault="00907954" w:rsidP="0090795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9B2781">
        <w:rPr>
          <w:rFonts w:ascii="Cambria" w:eastAsia="Humanist521PL-Roman" w:hAnsi="Cambria" w:cs="Humanist521PL-Roman"/>
          <w:b/>
          <w:color w:val="000000"/>
          <w:sz w:val="28"/>
          <w:szCs w:val="28"/>
        </w:rPr>
        <w:t xml:space="preserve">Wymagania edukacyjne na poszczególne oceny z matematyki klasa </w:t>
      </w:r>
      <w:r>
        <w:rPr>
          <w:rFonts w:ascii="Cambria" w:eastAsia="Humanist521PL-Roman" w:hAnsi="Cambria" w:cs="Humanist521PL-Roman"/>
          <w:b/>
          <w:color w:val="000000"/>
          <w:sz w:val="28"/>
          <w:szCs w:val="28"/>
        </w:rPr>
        <w:t>5</w:t>
      </w:r>
    </w:p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482C28" w:rsidRDefault="00907954" w:rsidP="00907954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907954" w:rsidRPr="00A75408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A75408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A75408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A75408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A75408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A75408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A75408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A75408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07954" w:rsidRPr="005B75B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907954" w:rsidRPr="00A00576" w:rsidTr="00AB186C">
        <w:trPr>
          <w:trHeight w:val="40"/>
        </w:trPr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907954" w:rsidRPr="001167C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907954" w:rsidRPr="00C4623A" w:rsidRDefault="00907954" w:rsidP="009079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4146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907954" w:rsidRPr="00D26B5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D26B5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D26B5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D26B5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D26B5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D26B5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D26B5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  <w:r w:rsidR="00D3279B" w:rsidRPr="00F1771A">
        <w:rPr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>
              <w:rPr>
                <w:sz w:val="20"/>
                <w:szCs w:val="20"/>
              </w:rPr>
              <w:t xml:space="preserve">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>
              <w:rPr>
                <w:sz w:val="20"/>
                <w:szCs w:val="20"/>
              </w:rPr>
              <w:t xml:space="preserve">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>
              <w:rPr>
                <w:sz w:val="20"/>
                <w:szCs w:val="20"/>
              </w:rPr>
              <w:t xml:space="preserve"> zadania dotyczące kolejności wykonywania działań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482C28">
              <w:rPr>
                <w:sz w:val="20"/>
                <w:szCs w:val="20"/>
              </w:rPr>
              <w:t xml:space="preserve"> zadania z zastosowaniem dodawania i odejmowania pisemnego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482C28">
              <w:rPr>
                <w:sz w:val="20"/>
                <w:szCs w:val="20"/>
              </w:rPr>
              <w:t xml:space="preserve"> zadania z zastosowaniem mnożenia pisemnego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482C28">
              <w:rPr>
                <w:sz w:val="20"/>
                <w:szCs w:val="20"/>
              </w:rPr>
              <w:t xml:space="preserve"> zadania z zastosowaniem cech podzielności i wielokrotności liczb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07954" w:rsidRPr="00482C28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>
              <w:rPr>
                <w:sz w:val="20"/>
                <w:szCs w:val="20"/>
              </w:rPr>
              <w:t xml:space="preserve">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0B683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0B6830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07954" w:rsidRPr="001F08B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907954" w:rsidRPr="003303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907954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F97A8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907954" w:rsidRPr="00F8045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907954" w:rsidRPr="00521D2C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F8045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907954" w:rsidRPr="00521D2C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907954" w:rsidRPr="00F80455" w:rsidRDefault="00907954" w:rsidP="00907954">
      <w:pPr>
        <w:spacing w:line="276" w:lineRule="auto"/>
        <w:rPr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7577FF">
              <w:rPr>
                <w:sz w:val="20"/>
                <w:szCs w:val="20"/>
              </w:rPr>
              <w:t xml:space="preserve">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7577FF">
              <w:rPr>
                <w:sz w:val="20"/>
                <w:szCs w:val="20"/>
              </w:rPr>
              <w:t xml:space="preserve">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7577F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>
              <w:rPr>
                <w:sz w:val="20"/>
                <w:szCs w:val="20"/>
              </w:rPr>
              <w:t xml:space="preserve">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C11FAF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907954" w:rsidRPr="00E805B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7F4E8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7F4E85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</w:t>
            </w:r>
            <w:r w:rsidR="00DC4A7E">
              <w:rPr>
                <w:sz w:val="20"/>
                <w:szCs w:val="20"/>
              </w:rPr>
              <w:t>złożone</w:t>
            </w:r>
            <w:r>
              <w:rPr>
                <w:sz w:val="20"/>
                <w:szCs w:val="20"/>
              </w:rPr>
              <w:t xml:space="preserve">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7F4E8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CF2C91">
              <w:rPr>
                <w:sz w:val="20"/>
                <w:szCs w:val="20"/>
              </w:rPr>
              <w:t xml:space="preserve">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7F4E8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CF2C91">
              <w:rPr>
                <w:sz w:val="20"/>
                <w:szCs w:val="20"/>
              </w:rPr>
              <w:t xml:space="preserve"> tekstowe z zastosowaniem obliczania ułamka liczby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7F4E85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CF2C91">
              <w:rPr>
                <w:sz w:val="20"/>
                <w:szCs w:val="20"/>
              </w:rPr>
              <w:t xml:space="preserve">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CF2C91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 w:rsidR="00DC4A7E">
              <w:rPr>
                <w:sz w:val="20"/>
                <w:szCs w:val="20"/>
              </w:rPr>
              <w:t>złożone</w:t>
            </w:r>
            <w:r w:rsidRPr="00CF2C91">
              <w:rPr>
                <w:sz w:val="20"/>
                <w:szCs w:val="20"/>
              </w:rPr>
              <w:t xml:space="preserve">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907954" w:rsidRDefault="00907954" w:rsidP="00907954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907954" w:rsidRPr="008A4FC2" w:rsidRDefault="00907954" w:rsidP="0090795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907954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10"/>
      </w:tblGrid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  <w:r w:rsidR="00DC4A7E">
              <w:rPr>
                <w:sz w:val="20"/>
                <w:szCs w:val="20"/>
              </w:rPr>
              <w:t xml:space="preserve"> (proste przykłady)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  <w:r w:rsidR="00DC4A7E">
              <w:rPr>
                <w:sz w:val="20"/>
                <w:szCs w:val="20"/>
              </w:rPr>
              <w:t xml:space="preserve"> (proste przykłady)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907954" w:rsidRPr="00A00576" w:rsidTr="00AB186C">
        <w:tc>
          <w:tcPr>
            <w:tcW w:w="453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  <w:r>
              <w:rPr>
                <w:sz w:val="20"/>
                <w:szCs w:val="20"/>
              </w:rPr>
              <w:t xml:space="preserve"> (proste przykłady)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A4F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737257" w:rsidRPr="008A4FC2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A4F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737257" w:rsidRPr="008A4FC2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A4F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737257" w:rsidRPr="008A4FC2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8A4F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37257" w:rsidRPr="008A4FC2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Pr="008A4FC2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37257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737257" w:rsidRPr="00A00576" w:rsidTr="00AB186C">
        <w:tc>
          <w:tcPr>
            <w:tcW w:w="454" w:type="dxa"/>
          </w:tcPr>
          <w:p w:rsidR="00737257" w:rsidRDefault="00737257" w:rsidP="007372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737257" w:rsidRPr="00BF45A9" w:rsidRDefault="00737257" w:rsidP="00737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446BE4" w:rsidRDefault="00907954" w:rsidP="00AB186C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D3279B">
        <w:rPr>
          <w:color w:val="000000"/>
          <w:sz w:val="20"/>
          <w:szCs w:val="20"/>
        </w:rPr>
        <w:t xml:space="preserve"> ma wiedze i umiejętności na ocenę niższą  oraz</w:t>
      </w:r>
      <w:r w:rsidR="00D3279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 w:rsidR="00737257">
              <w:rPr>
                <w:sz w:val="20"/>
                <w:szCs w:val="20"/>
              </w:rPr>
              <w:t>złożone</w:t>
            </w:r>
            <w:r>
              <w:rPr>
                <w:sz w:val="20"/>
                <w:szCs w:val="20"/>
              </w:rPr>
              <w:t xml:space="preserve">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 w:rsidR="00737257">
              <w:rPr>
                <w:sz w:val="20"/>
                <w:szCs w:val="20"/>
              </w:rPr>
              <w:t>złożone</w:t>
            </w:r>
            <w:r w:rsidRPr="00BF45A9">
              <w:rPr>
                <w:sz w:val="20"/>
                <w:szCs w:val="20"/>
              </w:rPr>
              <w:t xml:space="preserve">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 w:rsidR="00737257">
              <w:rPr>
                <w:sz w:val="20"/>
                <w:szCs w:val="20"/>
              </w:rPr>
              <w:t>złożone</w:t>
            </w:r>
            <w:r w:rsidRPr="00BF45A9">
              <w:rPr>
                <w:sz w:val="20"/>
                <w:szCs w:val="20"/>
              </w:rPr>
              <w:t xml:space="preserve"> zadania z zastosowaniem mnożenia ułamków dziesiętnych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 w:rsidR="00737257">
              <w:rPr>
                <w:sz w:val="20"/>
                <w:szCs w:val="20"/>
              </w:rPr>
              <w:t>złożone</w:t>
            </w:r>
            <w:r w:rsidRPr="00BF45A9">
              <w:rPr>
                <w:sz w:val="20"/>
                <w:szCs w:val="20"/>
              </w:rPr>
              <w:t xml:space="preserve"> zadania z zastosowaniem dzielenia ułamków dziesiętnych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 w:rsidR="00737257">
              <w:rPr>
                <w:sz w:val="20"/>
                <w:szCs w:val="20"/>
              </w:rPr>
              <w:t>złożone</w:t>
            </w:r>
            <w:r w:rsidRPr="00BF45A9">
              <w:rPr>
                <w:sz w:val="20"/>
                <w:szCs w:val="20"/>
              </w:rPr>
              <w:t xml:space="preserve"> zadania tekstowe z zastosowaniem zamiany jednostek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BF45A9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 w:rsidR="00737257">
              <w:rPr>
                <w:sz w:val="20"/>
                <w:szCs w:val="20"/>
              </w:rPr>
              <w:t>złożone</w:t>
            </w:r>
            <w:r w:rsidRPr="00BF45A9">
              <w:rPr>
                <w:sz w:val="20"/>
                <w:szCs w:val="20"/>
              </w:rPr>
              <w:t xml:space="preserve"> wymagające działań na ułamkach zwykłych i dziesiętnych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ma wiedze i umiejętności na ocenę niższą  oraz</w:t>
      </w:r>
      <w:r w:rsidR="00404D1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ma wiedze i umiejętności na ocenę niższą  oraz</w:t>
      </w:r>
      <w:r w:rsidR="00404D1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ma wiedze i umiejętności na ocenę niższą  oraz</w:t>
      </w:r>
      <w:r w:rsidR="00404D1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 w:rsidR="00737257">
              <w:rPr>
                <w:sz w:val="20"/>
                <w:szCs w:val="20"/>
              </w:rPr>
              <w:t>złożone</w:t>
            </w:r>
            <w:r>
              <w:rPr>
                <w:color w:val="000000"/>
                <w:sz w:val="20"/>
              </w:rPr>
              <w:t xml:space="preserve">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E22D77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7E1422" w:rsidRDefault="00907954" w:rsidP="00AB186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ma wiedze i umiejętności na ocenę niższą  oraz</w:t>
      </w:r>
      <w:r w:rsidR="00404D1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07954" w:rsidRPr="0076775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07954" w:rsidRPr="00DA345D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E9338A" w:rsidRDefault="00907954" w:rsidP="00AB186C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76775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76775B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ma wiedze i umiejętności na ocenę niższą  oraz</w:t>
      </w:r>
      <w:r w:rsidR="00404D1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</w:t>
            </w:r>
            <w:r w:rsidR="00AB3D48">
              <w:rPr>
                <w:sz w:val="20"/>
                <w:szCs w:val="20"/>
              </w:rPr>
              <w:t>złożone</w:t>
            </w:r>
            <w:r w:rsidRPr="007E7966">
              <w:rPr>
                <w:sz w:val="20"/>
                <w:szCs w:val="20"/>
              </w:rPr>
              <w:t xml:space="preserve"> zadania tekstowe dotyczące czasu i kalendarza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7E7966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7E7966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7E7966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7E7966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7E7966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7E7966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907954" w:rsidRPr="00A00576" w:rsidTr="00AB186C">
        <w:tc>
          <w:tcPr>
            <w:tcW w:w="452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907954" w:rsidRPr="00A00576" w:rsidTr="00AB186C">
        <w:tc>
          <w:tcPr>
            <w:tcW w:w="452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907954" w:rsidRPr="00A00576" w:rsidTr="00AB186C">
        <w:tc>
          <w:tcPr>
            <w:tcW w:w="452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907954" w:rsidRPr="00A00576" w:rsidTr="00AB186C">
        <w:tc>
          <w:tcPr>
            <w:tcW w:w="452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907954" w:rsidRPr="00A00576" w:rsidTr="00AB186C">
        <w:tc>
          <w:tcPr>
            <w:tcW w:w="452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907954" w:rsidRPr="00A00576" w:rsidTr="00AB186C">
        <w:tc>
          <w:tcPr>
            <w:tcW w:w="452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907954" w:rsidRPr="00A00576" w:rsidTr="00AB186C">
        <w:tc>
          <w:tcPr>
            <w:tcW w:w="452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ma wiedze i umiejętności na ocenę niższą  oraz</w:t>
      </w:r>
      <w:r w:rsidR="00404D1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ma wiedze i umiejętności na ocenę niższą  oraz</w:t>
      </w:r>
      <w:r w:rsidR="00404D1B"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07954" w:rsidRPr="00C52C8A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907954" w:rsidRDefault="00907954" w:rsidP="0090795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07954" w:rsidRPr="008A4FC2" w:rsidRDefault="00907954" w:rsidP="0090795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 w:rsidR="00404D1B">
        <w:rPr>
          <w:color w:val="000000"/>
          <w:sz w:val="20"/>
          <w:szCs w:val="20"/>
        </w:rPr>
        <w:t xml:space="preserve"> </w:t>
      </w:r>
      <w:r w:rsidR="00404D1B">
        <w:t xml:space="preserve"> </w:t>
      </w:r>
      <w:r w:rsidR="00404D1B"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</w:t>
            </w:r>
            <w:r w:rsidR="00AB3D48">
              <w:rPr>
                <w:sz w:val="20"/>
                <w:szCs w:val="20"/>
              </w:rPr>
              <w:t>złożone</w:t>
            </w:r>
            <w:r w:rsidRPr="001933E1">
              <w:rPr>
                <w:sz w:val="20"/>
                <w:szCs w:val="20"/>
              </w:rPr>
              <w:t xml:space="preserve"> zadania dotyczące graniastosłupów i ostrosłupów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</w:t>
            </w:r>
            <w:r w:rsidR="00AB3D48">
              <w:rPr>
                <w:sz w:val="20"/>
                <w:szCs w:val="20"/>
              </w:rPr>
              <w:t>złożone</w:t>
            </w:r>
            <w:r w:rsidRPr="001933E1">
              <w:rPr>
                <w:sz w:val="20"/>
                <w:szCs w:val="20"/>
              </w:rPr>
              <w:t xml:space="preserve"> zadania dotyczące objętości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</w:t>
            </w:r>
            <w:r w:rsidR="00AB3D48">
              <w:rPr>
                <w:sz w:val="20"/>
                <w:szCs w:val="20"/>
              </w:rPr>
              <w:t>złożone</w:t>
            </w:r>
            <w:r w:rsidRPr="001933E1">
              <w:rPr>
                <w:sz w:val="20"/>
                <w:szCs w:val="20"/>
              </w:rPr>
              <w:t xml:space="preserve">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907954" w:rsidRPr="00A00576" w:rsidTr="00AB186C">
        <w:tc>
          <w:tcPr>
            <w:tcW w:w="454" w:type="dxa"/>
          </w:tcPr>
          <w:p w:rsidR="00907954" w:rsidRPr="008A4FC2" w:rsidRDefault="00907954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07954" w:rsidRPr="008A4FC2" w:rsidRDefault="00907954" w:rsidP="00AB1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</w:t>
            </w:r>
            <w:r w:rsidR="00AB3D48">
              <w:rPr>
                <w:sz w:val="20"/>
                <w:szCs w:val="20"/>
              </w:rPr>
              <w:t>złożone</w:t>
            </w:r>
            <w:r w:rsidRPr="001933E1">
              <w:rPr>
                <w:sz w:val="20"/>
                <w:szCs w:val="20"/>
              </w:rPr>
              <w:t xml:space="preserve"> zadania dotyczące siatek graniastosłupów</w:t>
            </w:r>
          </w:p>
        </w:tc>
      </w:tr>
    </w:tbl>
    <w:p w:rsidR="00907954" w:rsidRDefault="00907954" w:rsidP="00907954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404D1B" w:rsidRDefault="00404D1B" w:rsidP="00404D1B">
      <w:r>
        <w:t xml:space="preserve">Uczeń uzyskuje ocenę </w:t>
      </w:r>
      <w:r w:rsidRPr="006E347A">
        <w:rPr>
          <w:b/>
        </w:rPr>
        <w:t>celującą</w:t>
      </w:r>
      <w:r>
        <w:t xml:space="preserve">, jeśli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630"/>
      </w:tblGrid>
      <w:tr w:rsidR="00404D1B" w:rsidRPr="00503752" w:rsidTr="00AB186C">
        <w:tc>
          <w:tcPr>
            <w:tcW w:w="434" w:type="dxa"/>
          </w:tcPr>
          <w:p w:rsidR="00404D1B" w:rsidRPr="00404BCE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</w:t>
            </w:r>
            <w:r w:rsidRPr="00404BCE">
              <w:t>.</w:t>
            </w:r>
          </w:p>
        </w:tc>
        <w:tc>
          <w:tcPr>
            <w:tcW w:w="8778" w:type="dxa"/>
          </w:tcPr>
          <w:p w:rsidR="00404D1B" w:rsidRPr="007A566B" w:rsidRDefault="00404D1B" w:rsidP="00AB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A566B">
              <w:rPr>
                <w:sz w:val="18"/>
                <w:szCs w:val="18"/>
              </w:rPr>
              <w:t>otrafi zastosować poznaną wiedzę i umiejętności matematyczne do rozwiązywania nietypowych, trudnych, złożonych  problemów z różnych dziedzin życia.</w:t>
            </w:r>
          </w:p>
          <w:p w:rsidR="00404D1B" w:rsidRPr="00503752" w:rsidRDefault="00404D1B" w:rsidP="00AB18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04D1B" w:rsidRPr="00404BCE" w:rsidTr="00AB186C">
        <w:tc>
          <w:tcPr>
            <w:tcW w:w="434" w:type="dxa"/>
          </w:tcPr>
          <w:p w:rsidR="00404D1B" w:rsidRPr="00404BCE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2</w:t>
            </w:r>
            <w:r w:rsidRPr="00404BCE">
              <w:t>.</w:t>
            </w:r>
          </w:p>
        </w:tc>
        <w:tc>
          <w:tcPr>
            <w:tcW w:w="8778" w:type="dxa"/>
          </w:tcPr>
          <w:p w:rsidR="00404D1B" w:rsidRPr="00C13595" w:rsidRDefault="00404D1B" w:rsidP="00AB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7A566B">
              <w:rPr>
                <w:sz w:val="18"/>
                <w:szCs w:val="18"/>
              </w:rPr>
              <w:t>iegle posługuje się zdobytymi wiadomościami  i umiejętnościami w rozwiązywaniu problemów teoretycznych i praktycznych.</w:t>
            </w:r>
          </w:p>
        </w:tc>
      </w:tr>
      <w:tr w:rsidR="00404D1B" w:rsidRPr="00404BCE" w:rsidTr="00AB186C">
        <w:trPr>
          <w:trHeight w:val="238"/>
        </w:trPr>
        <w:tc>
          <w:tcPr>
            <w:tcW w:w="434" w:type="dxa"/>
          </w:tcPr>
          <w:p w:rsidR="00404D1B" w:rsidRPr="00404BCE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3</w:t>
            </w:r>
            <w:r w:rsidRPr="00404BCE">
              <w:t>.</w:t>
            </w:r>
          </w:p>
        </w:tc>
        <w:tc>
          <w:tcPr>
            <w:tcW w:w="8778" w:type="dxa"/>
          </w:tcPr>
          <w:p w:rsidR="00404D1B" w:rsidRPr="00C13595" w:rsidRDefault="00404D1B" w:rsidP="00AB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A566B">
              <w:rPr>
                <w:sz w:val="18"/>
                <w:szCs w:val="18"/>
              </w:rPr>
              <w:t xml:space="preserve">ykazuje stałą gotowość i chęć do poszerzania wiedzy. </w:t>
            </w:r>
          </w:p>
        </w:tc>
      </w:tr>
      <w:tr w:rsidR="00404D1B" w:rsidRPr="00404BCE" w:rsidTr="00AB186C">
        <w:tc>
          <w:tcPr>
            <w:tcW w:w="434" w:type="dxa"/>
          </w:tcPr>
          <w:p w:rsidR="00404D1B" w:rsidRPr="00404BCE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4</w:t>
            </w:r>
            <w:r w:rsidRPr="00404BCE">
              <w:t>.</w:t>
            </w:r>
          </w:p>
        </w:tc>
        <w:tc>
          <w:tcPr>
            <w:tcW w:w="8778" w:type="dxa"/>
          </w:tcPr>
          <w:p w:rsidR="00404D1B" w:rsidRPr="00C13595" w:rsidRDefault="00404D1B" w:rsidP="00AB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eprezentuje szkołę w konkursach   przedmiotowych z matematyki. Bierze w nich czynny udział i odnosi sukcesy zajmując w nich czołowe miejsca </w:t>
            </w:r>
          </w:p>
        </w:tc>
      </w:tr>
      <w:tr w:rsidR="00404D1B" w:rsidRPr="00404BCE" w:rsidTr="00AB186C">
        <w:tc>
          <w:tcPr>
            <w:tcW w:w="434" w:type="dxa"/>
          </w:tcPr>
          <w:p w:rsidR="00404D1B" w:rsidRPr="00404BCE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5</w:t>
            </w:r>
            <w:r w:rsidRPr="00404BCE">
              <w:t>.</w:t>
            </w:r>
          </w:p>
        </w:tc>
        <w:tc>
          <w:tcPr>
            <w:tcW w:w="8778" w:type="dxa"/>
          </w:tcPr>
          <w:p w:rsidR="00404D1B" w:rsidRPr="00C13595" w:rsidRDefault="00404D1B" w:rsidP="00AB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A566B">
              <w:rPr>
                <w:sz w:val="18"/>
                <w:szCs w:val="18"/>
              </w:rPr>
              <w:t>amodzielnie i twórczo rozwija własne uzdolnienia,</w:t>
            </w:r>
          </w:p>
        </w:tc>
      </w:tr>
      <w:tr w:rsidR="00404D1B" w:rsidRPr="00404BCE" w:rsidTr="00AB186C">
        <w:tc>
          <w:tcPr>
            <w:tcW w:w="434" w:type="dxa"/>
          </w:tcPr>
          <w:p w:rsidR="00404D1B" w:rsidRPr="00404BCE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6</w:t>
            </w:r>
            <w:r w:rsidRPr="00404BCE">
              <w:t>.</w:t>
            </w:r>
          </w:p>
        </w:tc>
        <w:tc>
          <w:tcPr>
            <w:tcW w:w="8778" w:type="dxa"/>
          </w:tcPr>
          <w:p w:rsidR="00404D1B" w:rsidRPr="00C13595" w:rsidRDefault="00404D1B" w:rsidP="00AB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ozwiązuje samodzielnie dodatkowe zadania o podwyższonym, stopniu trudności. </w:t>
            </w:r>
          </w:p>
        </w:tc>
      </w:tr>
      <w:tr w:rsidR="00404D1B" w:rsidRPr="00404BCE" w:rsidTr="00AB186C">
        <w:tc>
          <w:tcPr>
            <w:tcW w:w="434" w:type="dxa"/>
          </w:tcPr>
          <w:p w:rsidR="00404D1B" w:rsidRPr="00404BCE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7</w:t>
            </w:r>
            <w:r w:rsidRPr="00404BCE">
              <w:t>.</w:t>
            </w:r>
          </w:p>
        </w:tc>
        <w:tc>
          <w:tcPr>
            <w:tcW w:w="8778" w:type="dxa"/>
          </w:tcPr>
          <w:p w:rsidR="00404D1B" w:rsidRPr="00C13595" w:rsidRDefault="00404D1B" w:rsidP="00AB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A566B">
              <w:rPr>
                <w:sz w:val="18"/>
                <w:szCs w:val="18"/>
              </w:rPr>
              <w:t>zyskuje oceny celujące ze sprawdzianów</w:t>
            </w:r>
          </w:p>
        </w:tc>
      </w:tr>
      <w:tr w:rsidR="00404D1B" w:rsidRPr="00404BCE" w:rsidTr="00AB186C">
        <w:tc>
          <w:tcPr>
            <w:tcW w:w="434" w:type="dxa"/>
          </w:tcPr>
          <w:p w:rsidR="00404D1B" w:rsidRDefault="00404D1B" w:rsidP="00AB186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8.</w:t>
            </w:r>
          </w:p>
        </w:tc>
        <w:tc>
          <w:tcPr>
            <w:tcW w:w="8778" w:type="dxa"/>
          </w:tcPr>
          <w:p w:rsidR="00404D1B" w:rsidRPr="00503752" w:rsidRDefault="00404D1B" w:rsidP="00AB186C">
            <w:r>
              <w:rPr>
                <w:sz w:val="18"/>
                <w:szCs w:val="18"/>
              </w:rPr>
              <w:t>d</w:t>
            </w:r>
            <w:r w:rsidRPr="007A566B">
              <w:rPr>
                <w:sz w:val="18"/>
                <w:szCs w:val="18"/>
              </w:rPr>
              <w:t>zieli się wiedzą z innymi uczniami.</w:t>
            </w:r>
          </w:p>
          <w:p w:rsidR="00404D1B" w:rsidRDefault="00404D1B" w:rsidP="00AB186C">
            <w:pPr>
              <w:rPr>
                <w:sz w:val="18"/>
                <w:szCs w:val="18"/>
              </w:rPr>
            </w:pPr>
          </w:p>
        </w:tc>
      </w:tr>
    </w:tbl>
    <w:p w:rsidR="00907954" w:rsidRDefault="00907954">
      <w:pPr>
        <w:rPr>
          <w:b/>
          <w:bCs/>
        </w:rPr>
      </w:pPr>
    </w:p>
    <w:p w:rsidR="00ED4CC0" w:rsidRDefault="00ED4CC0" w:rsidP="00ED4CC0">
      <w:pPr>
        <w:rPr>
          <w:b/>
          <w:bCs/>
          <w:sz w:val="28"/>
          <w:szCs w:val="28"/>
        </w:rPr>
      </w:pPr>
      <w:r w:rsidRPr="0082368E">
        <w:rPr>
          <w:b/>
          <w:bCs/>
          <w:sz w:val="28"/>
          <w:szCs w:val="28"/>
        </w:rPr>
        <w:t>Kryteria i zasady oceniania</w:t>
      </w:r>
    </w:p>
    <w:p w:rsidR="00ED4CC0" w:rsidRDefault="00ED4CC0" w:rsidP="00ED4CC0">
      <w:pPr>
        <w:rPr>
          <w:b/>
          <w:bCs/>
          <w:sz w:val="28"/>
          <w:szCs w:val="28"/>
        </w:rPr>
      </w:pPr>
    </w:p>
    <w:p w:rsidR="00ED4CC0" w:rsidRDefault="00ED4CC0" w:rsidP="00ED4CC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Każdy uczeń jest oceniany zgodnie z zasadami sprawiedliwości.</w:t>
      </w:r>
    </w:p>
    <w:p w:rsidR="00ED4CC0" w:rsidRDefault="00ED4CC0" w:rsidP="00ED4CC0">
      <w:pPr>
        <w:pStyle w:val="Standard"/>
        <w:rPr>
          <w:b/>
          <w:bCs/>
          <w:sz w:val="28"/>
          <w:szCs w:val="28"/>
        </w:rPr>
      </w:pPr>
    </w:p>
    <w:p w:rsidR="00ED4CC0" w:rsidRPr="00694781" w:rsidRDefault="00ED4CC0" w:rsidP="00ED4CC0">
      <w:pPr>
        <w:pStyle w:val="Akapitzlist"/>
        <w:numPr>
          <w:ilvl w:val="0"/>
          <w:numId w:val="9"/>
        </w:numPr>
        <w:shd w:val="clear" w:color="auto" w:fill="FFFFFF"/>
        <w:spacing w:after="0" w:line="253" w:lineRule="atLeast"/>
        <w:ind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781">
        <w:rPr>
          <w:rFonts w:ascii="Times New Roman" w:hAnsi="Times New Roman"/>
          <w:color w:val="000000" w:themeColor="text1"/>
          <w:sz w:val="24"/>
          <w:szCs w:val="24"/>
        </w:rPr>
        <w:t>Sposoby oceniania wiadomości i umiejętności:</w:t>
      </w:r>
    </w:p>
    <w:p w:rsidR="00ED4CC0" w:rsidRPr="00694781" w:rsidRDefault="00ED4CC0" w:rsidP="00ED4CC0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-odpowiedzi ustne</w:t>
      </w:r>
    </w:p>
    <w:p w:rsidR="00ED4CC0" w:rsidRPr="00694781" w:rsidRDefault="00ED4CC0" w:rsidP="00ED4CC0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-praca na lekcji</w:t>
      </w:r>
    </w:p>
    <w:p w:rsidR="00ED4CC0" w:rsidRPr="00694781" w:rsidRDefault="00ED4CC0" w:rsidP="00ED4CC0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-przygotowanie do lekcji</w:t>
      </w:r>
    </w:p>
    <w:p w:rsidR="00ED4CC0" w:rsidRPr="00694781" w:rsidRDefault="00ED4CC0" w:rsidP="00ED4CC0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-prace dodatkowe</w:t>
      </w:r>
    </w:p>
    <w:p w:rsidR="00ED4CC0" w:rsidRPr="00694781" w:rsidRDefault="00ED4CC0" w:rsidP="00ED4CC0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-sprawdziany wiadomości</w:t>
      </w:r>
      <w:r>
        <w:rPr>
          <w:color w:val="000000" w:themeColor="text1"/>
        </w:rPr>
        <w:t xml:space="preserve"> (prace klasowe)</w:t>
      </w:r>
    </w:p>
    <w:p w:rsidR="00ED4CC0" w:rsidRPr="00694781" w:rsidRDefault="00ED4CC0" w:rsidP="00ED4CC0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-kartkówki</w:t>
      </w:r>
    </w:p>
    <w:p w:rsidR="00ED4CC0" w:rsidRPr="00694781" w:rsidRDefault="00ED4CC0" w:rsidP="00ED4CC0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-prace długoterminowe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Uczeń ma prawo do dwukrotnego w ciągu semestru zgłoszenia nieprzygotowania  </w:t>
      </w:r>
      <w:r>
        <w:br/>
        <w:t xml:space="preserve">            do lekcji z wyjątkiem wcześniej zaplanowanych prac klasowych i kartkówek.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  Uczeń zgłasza nieprzygotowanie przed rozpoczęciem lekcji.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 Kolejne nieprzygotowania, </w:t>
      </w:r>
      <w:r w:rsidRPr="003F56D5">
        <w:rPr>
          <w:rFonts w:eastAsia="Times New Roman"/>
          <w:color w:val="000000" w:themeColor="text1"/>
          <w:lang w:eastAsia="pl-PL"/>
        </w:rPr>
        <w:t>nie spowodowane chorobą</w:t>
      </w:r>
      <w:r>
        <w:t xml:space="preserve"> mają wpływ na ocenę</w:t>
      </w:r>
      <w:r>
        <w:br/>
        <w:t xml:space="preserve">             śródroczną  i  </w:t>
      </w:r>
      <w:proofErr w:type="spellStart"/>
      <w:r>
        <w:t>końcoworoczną</w:t>
      </w:r>
      <w:proofErr w:type="spellEnd"/>
      <w:r>
        <w:t>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 Sprawdziany widomości (prace klasowe) są zapowiadane z co najmniej tygodniowym</w:t>
      </w:r>
      <w:r>
        <w:br/>
        <w:t xml:space="preserve">              wyprzedzeniem i podany jest zakres sprawdzanych umiejętności i wiedzy.</w:t>
      </w:r>
    </w:p>
    <w:p w:rsidR="00ED4CC0" w:rsidRPr="00C32D9C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 w:rsidRPr="00C32D9C">
        <w:t xml:space="preserve">Nieobecność na lekcji – nie jest usprawiedliwieniem </w:t>
      </w:r>
      <w:r>
        <w:t xml:space="preserve"> do nie pisanie </w:t>
      </w:r>
      <w:r w:rsidRPr="00C32D9C">
        <w:t xml:space="preserve"> sprawdzian</w:t>
      </w:r>
      <w:r>
        <w:t>u (pracy</w:t>
      </w:r>
      <w:r>
        <w:br/>
        <w:t xml:space="preserve">             klasowej)</w:t>
      </w:r>
      <w:r w:rsidRPr="00C32D9C">
        <w:t xml:space="preserve">. </w:t>
      </w:r>
      <w:r>
        <w:t xml:space="preserve">  </w:t>
      </w:r>
      <w:r w:rsidRPr="00C32D9C">
        <w:t xml:space="preserve">Jedynie w przypadku dłuższej nieobecności </w:t>
      </w:r>
      <w:r>
        <w:t xml:space="preserve">uczeń powinien napisać </w:t>
      </w:r>
      <w:r>
        <w:br/>
        <w:t xml:space="preserve">             sprawdzian (pracę klasową)  w ciągu dwóch tygodni od powrotu do szkoły – po</w:t>
      </w:r>
      <w:r>
        <w:br/>
        <w:t xml:space="preserve">              ustaleniu </w:t>
      </w:r>
      <w:r w:rsidRPr="00C32D9C">
        <w:t>z nauczycielem</w:t>
      </w:r>
      <w:r>
        <w:t>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Nie napisanie sprawdzianu  (pracy klasowej) </w:t>
      </w:r>
      <w:r w:rsidRPr="003F56D5">
        <w:rPr>
          <w:rFonts w:eastAsia="Times New Roman"/>
          <w:color w:val="000000" w:themeColor="text1"/>
          <w:lang w:eastAsia="pl-PL"/>
        </w:rPr>
        <w:t xml:space="preserve">wpływa na ocenę śródroczną </w:t>
      </w:r>
      <w:r>
        <w:rPr>
          <w:rFonts w:eastAsia="Times New Roman"/>
          <w:color w:val="000000" w:themeColor="text1"/>
          <w:lang w:eastAsia="pl-PL"/>
        </w:rPr>
        <w:br/>
        <w:t xml:space="preserve">             </w:t>
      </w:r>
      <w:r w:rsidRPr="003F56D5">
        <w:rPr>
          <w:rFonts w:eastAsia="Times New Roman"/>
          <w:color w:val="000000" w:themeColor="text1"/>
          <w:lang w:eastAsia="pl-PL"/>
        </w:rPr>
        <w:t xml:space="preserve">i </w:t>
      </w:r>
      <w:proofErr w:type="spellStart"/>
      <w:r w:rsidRPr="003F56D5">
        <w:rPr>
          <w:rFonts w:eastAsia="Times New Roman"/>
          <w:color w:val="000000" w:themeColor="text1"/>
          <w:lang w:eastAsia="pl-PL"/>
        </w:rPr>
        <w:t>końcoworoczną</w:t>
      </w:r>
      <w:proofErr w:type="spellEnd"/>
      <w:r w:rsidRPr="003F56D5">
        <w:rPr>
          <w:rFonts w:eastAsia="Times New Roman"/>
          <w:color w:val="000000" w:themeColor="text1"/>
          <w:lang w:eastAsia="pl-PL"/>
        </w:rPr>
        <w:t>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Krótkie kartkówki ( z trzech ostatnich tematów lekcyjnych) nie muszą być </w:t>
      </w:r>
      <w:r>
        <w:br/>
        <w:t xml:space="preserve">           zapowiedziane.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Uczeń, który opuścił lekcje, ma obowiązek nadrobić braki w wiadomościach, zapisach </w:t>
      </w:r>
      <w:r>
        <w:br/>
        <w:t xml:space="preserve">            lekcyjnych.</w:t>
      </w:r>
    </w:p>
    <w:p w:rsidR="00ED4CC0" w:rsidRPr="00C863E2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lastRenderedPageBreak/>
        <w:t xml:space="preserve">Odpowiedzi ustne oraz kartkówki uczeń może poprawiać </w:t>
      </w:r>
      <w:r w:rsidRPr="00C863E2">
        <w:rPr>
          <w:rFonts w:eastAsia="Times New Roman"/>
          <w:color w:val="000000" w:themeColor="text1"/>
          <w:lang w:eastAsia="pl-PL"/>
        </w:rPr>
        <w:t xml:space="preserve">w ciągu 7 dni od dnia </w:t>
      </w:r>
      <w:r>
        <w:rPr>
          <w:rFonts w:eastAsia="Times New Roman"/>
          <w:color w:val="000000" w:themeColor="text1"/>
          <w:lang w:eastAsia="pl-PL"/>
        </w:rPr>
        <w:br/>
        <w:t xml:space="preserve">            </w:t>
      </w:r>
      <w:r w:rsidRPr="00C863E2">
        <w:rPr>
          <w:rFonts w:eastAsia="Times New Roman"/>
          <w:color w:val="000000" w:themeColor="text1"/>
          <w:lang w:eastAsia="pl-PL"/>
        </w:rPr>
        <w:t>otrzymania oceny  w sposób uzgodniony z nauczycielem.</w:t>
      </w:r>
    </w:p>
    <w:p w:rsidR="00ED4CC0" w:rsidRPr="00C863E2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Prace klasowe uczeń może poprawiać </w:t>
      </w:r>
      <w:r w:rsidRPr="00C863E2">
        <w:rPr>
          <w:rFonts w:eastAsia="Times New Roman"/>
          <w:color w:val="000000" w:themeColor="text1"/>
          <w:lang w:eastAsia="pl-PL"/>
        </w:rPr>
        <w:t>w ciągu 14 dni od dnia otrzymania oceny  </w:t>
      </w:r>
      <w:r>
        <w:rPr>
          <w:rFonts w:eastAsia="Times New Roman"/>
          <w:color w:val="000000" w:themeColor="text1"/>
          <w:lang w:eastAsia="pl-PL"/>
        </w:rPr>
        <w:br/>
        <w:t xml:space="preserve">            </w:t>
      </w:r>
      <w:r w:rsidRPr="00C863E2">
        <w:rPr>
          <w:rFonts w:eastAsia="Times New Roman"/>
          <w:color w:val="000000" w:themeColor="text1"/>
          <w:lang w:eastAsia="pl-PL"/>
        </w:rPr>
        <w:t>w sposób uzgodniony z nauczycielem.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Uczeń może wykonywać zadania dodatkowe ( dla chętnych), utrwalające dany materiał </w:t>
      </w:r>
      <w:r>
        <w:br/>
        <w:t xml:space="preserve">            za który uzyskuje plusy.  Za 10 plusów uczeń otrzymuje ocenę bdb.</w:t>
      </w:r>
    </w:p>
    <w:p w:rsidR="00ED4CC0" w:rsidRPr="00683F24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 w:rsidRPr="00683F24">
        <w:rPr>
          <w:rFonts w:eastAsia="Times New Roman"/>
          <w:color w:val="000000" w:themeColor="text1"/>
          <w:lang w:eastAsia="pl-PL"/>
        </w:rPr>
        <w:t>Wiadomości, umiejętności stosowane na lekcji ucznia  są oceniane również </w:t>
      </w:r>
      <w:r>
        <w:rPr>
          <w:rFonts w:eastAsia="Times New Roman"/>
          <w:color w:val="000000" w:themeColor="text1"/>
          <w:lang w:eastAsia="pl-PL"/>
        </w:rPr>
        <w:br/>
        <w:t xml:space="preserve">            </w:t>
      </w:r>
      <w:r w:rsidRPr="00683F24">
        <w:rPr>
          <w:rFonts w:eastAsia="Times New Roman"/>
          <w:color w:val="000000" w:themeColor="text1"/>
          <w:lang w:eastAsia="pl-PL"/>
        </w:rPr>
        <w:t>za pomocą plusów. Za 10 plusów uczeń uzyskuje ocenę bdb.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Uczeń może wykonywać dodatkowe zadania o podwyższonym stopniu trudności. </w:t>
      </w:r>
      <w:r>
        <w:br/>
        <w:t xml:space="preserve">           Za każde dobrze zrobione takie zadanie uzyskuje kropkę. Za 5 takich kropek otrzymuje </w:t>
      </w:r>
      <w:r>
        <w:br/>
        <w:t xml:space="preserve">           ocenę celującą ( uczeń musi wykazać samodzielność wykonania zadania).   </w:t>
      </w:r>
    </w:p>
    <w:p w:rsidR="00ED4CC0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Wszystkie typy zadań do wykonywania samodzielnego uczeń rozwiązuje  w specjalnie </w:t>
      </w:r>
      <w:r>
        <w:br/>
        <w:t xml:space="preserve">            założonym zeszycie, który oddaje  systematycznie do sprawdzenia  nauczycielowi, ale</w:t>
      </w:r>
      <w:r>
        <w:br/>
        <w:t xml:space="preserve">            nie później niż  do 15 maja.</w:t>
      </w:r>
    </w:p>
    <w:p w:rsidR="00ED4CC0" w:rsidRDefault="00ED4CC0" w:rsidP="00ED4CC0">
      <w:pPr>
        <w:pStyle w:val="Standard"/>
        <w:jc w:val="both"/>
      </w:pPr>
    </w:p>
    <w:p w:rsidR="00ED4CC0" w:rsidRDefault="00ED4CC0" w:rsidP="00ED4CC0">
      <w:pPr>
        <w:pStyle w:val="Standard"/>
        <w:jc w:val="both"/>
      </w:pPr>
    </w:p>
    <w:p w:rsidR="00ED4CC0" w:rsidRPr="00E9126B" w:rsidRDefault="00ED4CC0" w:rsidP="00ED4CC0">
      <w:pPr>
        <w:pStyle w:val="Standard"/>
        <w:numPr>
          <w:ilvl w:val="0"/>
          <w:numId w:val="9"/>
        </w:numPr>
        <w:ind w:left="720" w:hanging="360"/>
        <w:jc w:val="both"/>
      </w:pPr>
      <w:r w:rsidRPr="00E9126B">
        <w:rPr>
          <w:rFonts w:eastAsia="Times New Roman"/>
          <w:color w:val="000000" w:themeColor="text1"/>
          <w:lang w:eastAsia="pl-PL"/>
        </w:rPr>
        <w:t>Procentowa skala ocen:</w:t>
      </w:r>
    </w:p>
    <w:p w:rsidR="00ED4CC0" w:rsidRPr="00E9126B" w:rsidRDefault="00ED4CC0" w:rsidP="00ED4CC0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100% - 98% ocena celująca</w:t>
      </w:r>
    </w:p>
    <w:p w:rsidR="00ED4CC0" w:rsidRPr="00E9126B" w:rsidRDefault="00ED4CC0" w:rsidP="00ED4CC0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97% - 85% ocena bardzo dobra</w:t>
      </w:r>
    </w:p>
    <w:p w:rsidR="00ED4CC0" w:rsidRPr="00E9126B" w:rsidRDefault="00ED4CC0" w:rsidP="00ED4CC0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84%- 70% ocena dobra</w:t>
      </w:r>
    </w:p>
    <w:p w:rsidR="00ED4CC0" w:rsidRPr="00E9126B" w:rsidRDefault="00ED4CC0" w:rsidP="00ED4CC0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69% - 50% ocena dostateczna</w:t>
      </w:r>
    </w:p>
    <w:p w:rsidR="00ED4CC0" w:rsidRPr="00E9126B" w:rsidRDefault="00ED4CC0" w:rsidP="00ED4CC0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49%-30% ocena dopuszczająca</w:t>
      </w:r>
    </w:p>
    <w:p w:rsidR="00ED4CC0" w:rsidRPr="003F56D5" w:rsidRDefault="00ED4CC0" w:rsidP="00ED4CC0">
      <w:pPr>
        <w:pBdr>
          <w:bottom w:val="single" w:sz="12" w:space="1" w:color="auto"/>
        </w:pBdr>
        <w:shd w:val="clear" w:color="auto" w:fill="FFFFFF"/>
        <w:spacing w:line="253" w:lineRule="atLeast"/>
        <w:rPr>
          <w:color w:val="000000" w:themeColor="text1"/>
        </w:rPr>
      </w:pPr>
      <w:r w:rsidRPr="003F56D5">
        <w:rPr>
          <w:color w:val="000000" w:themeColor="text1"/>
        </w:rPr>
        <w:t>Poniżej 30% ocena niedostateczna</w:t>
      </w:r>
    </w:p>
    <w:p w:rsidR="00ED4CC0" w:rsidRPr="00E82C5F" w:rsidRDefault="00ED4CC0" w:rsidP="00ED4CC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82C5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Warunki i tryb otrzymania wyższej niż przewidywana rocznej oceny klasyfikacyjnej </w:t>
      </w:r>
      <w:r w:rsidRPr="00E82C5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  <w:t>z zajęć edukacyjnych:</w:t>
      </w:r>
    </w:p>
    <w:p w:rsidR="00ED4CC0" w:rsidRPr="00E82C5F" w:rsidRDefault="00ED4CC0" w:rsidP="00ED4CC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Uczeń lub jego rodzice mogą zwrócić się do nauczyciela o możliwość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uzyskania wyższej niż przewidywana rocznej oceny klasyfikacyjnej z obowiązkowych zajęć edukacyjnych. Prośba może być wyrażona w formie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ustnej lub pisemnej.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2. Warunkami ubiegania się o otrzymanie wyższej niż przewidywana rocznej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oceny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lasyfikacyjnej z zajęć edukacyjnych są: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a) brak wystarczającej liczby ocen bieżących spowodowanych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nieobecnościami ucznia na danych zajęciach, przy czym nieobecności te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muszą być usprawiedliwione;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b) szczególne przypadki losowe (długotrwała choroba, śmierć bliskiej osoby);</w:t>
      </w:r>
    </w:p>
    <w:p w:rsidR="00ED4CC0" w:rsidRPr="00E82C5F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c) liczba nieobecności nieusprawiedliwionych na danych zajęciach nie może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być większa niż połowa liczby zajęć zrealizowanych w ciągu roku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szkolnego do dnia ustalenia oceny przewidywanej.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Default="00ED4CC0" w:rsidP="00ED4CC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Pr="00E82C5F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informacji o przewidywanych rocznych ocenach klasyfikacyjnych z zajęć edukacyjnych uczeń lub jego rodzice mogą wystąpić w terminie 2 dni do nauczyciela prowadzącego zajęcia edukacyjne, o ustalenie wyższej niż przewidywana ocena.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4. Nauczyciel w ciągu jednego dnia od otrzymania zgłoszenia rodzica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zobowiązany jest do sprawdzenia, czy uczeń spełnia warunki do ustalenia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wyższej niż przewidywana ocena,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o których mowa w ust.2;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5. Jeśli uczeń nie spełnia warunków to nauczyciel pisemnie informuje rodzica, że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nie ma podstaw do ustalania oceny wyższej niż przewidywana i przechowuje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dokumentację do końca roku szkolnego;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6. Jeśli uczeń spełnia warunki to nauczyciel: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a) przypomina uczniowi wymagania na ocenę, o którą się ubiega,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b) ustala formę pisemną sprawdzenia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wiedzy ucznia,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c) informuje rodziców o terminie poprawy przewidywanej oceny,</w:t>
      </w:r>
    </w:p>
    <w:p w:rsidR="00ED4CC0" w:rsidRPr="00E82C5F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d) przygotowuje zadania sprawdzające –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stopień trudności pytań odpowiada wymaganiom edukacyjnym na ocenę, o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którą uczeń się ubiega,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e)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eżeli  na I okres klasyfikacyjny uczeń uzyskał ocenę taką samą o jaką się chce ubiegać, to sprawdzian pisemny obejmuje materiał z drugiego okresu klasyfikacji z zagadnień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cenionych poniżej jego oczekiwań. Jeżeli za I okres klasyfikacji uczeń otrzymał ocenę niższą od tej o którą się ubiega, zakres materiału sprawdzianu pisemnego obejmuje obydwa okresy klasyfikacji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z zagadnień ocenionych poniżej jego oczekiwań.</w:t>
      </w:r>
    </w:p>
    <w:p w:rsidR="00ED4CC0" w:rsidRPr="00E82C5F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f) przeprowadza sprawdzian w formie pisemnej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7.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Nauczyciel matematyki informuje o wyniku pracy i podjętej przez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siebie decyzji co do oceny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Pr="00E82C5F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. Uczeń, który z udokumentowanych przyczyn losowych nie mógł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wyznaczonym terminie przystąpić do poprawy oceny klasyfikacyjnej, może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przystąpić do niej w innym terminie określonym przez nauczyciela danego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przedmiotu (nie później jednak niż do dnia zebrania klasyfikacyjnego Rady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Pedagogicznej)</w:t>
      </w:r>
    </w:p>
    <w:p w:rsidR="00ED4CC0" w:rsidRDefault="00ED4CC0" w:rsidP="00ED4CC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4CC0" w:rsidRPr="00E82C5F" w:rsidRDefault="00ED4CC0" w:rsidP="00ED4CC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.Ocena ustalona w wyniku sprawdzianu podwyższającego ocenę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klasyfikacyjną jest ostateczna</w:t>
      </w:r>
    </w:p>
    <w:p w:rsidR="00ED4CC0" w:rsidRDefault="00ED4CC0" w:rsidP="00ED4CC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C5F">
        <w:rPr>
          <w:rFonts w:ascii="Times New Roman" w:hAnsi="Times New Roman" w:cs="Times New Roman"/>
          <w:b/>
          <w:sz w:val="24"/>
          <w:szCs w:val="24"/>
          <w:u w:val="single"/>
        </w:rPr>
        <w:t xml:space="preserve">Dobre rady: </w:t>
      </w:r>
    </w:p>
    <w:p w:rsidR="00ED4CC0" w:rsidRDefault="00ED4CC0" w:rsidP="00ED4C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>1. Ucz się systematycznie.</w:t>
      </w:r>
    </w:p>
    <w:p w:rsidR="00ED4CC0" w:rsidRDefault="00ED4CC0" w:rsidP="00ED4C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 xml:space="preserve">2. Gdy czegoś nie rozumiesz, nie wstydź się prosić o pomoc nauczyciela. </w:t>
      </w:r>
    </w:p>
    <w:p w:rsidR="00ED4CC0" w:rsidRDefault="00ED4CC0" w:rsidP="00ED4C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>3. Staraj się pracować samodzielnie.</w:t>
      </w:r>
    </w:p>
    <w:p w:rsidR="00ED4CC0" w:rsidRPr="00E82C5F" w:rsidRDefault="00ED4CC0" w:rsidP="00ED4C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>4. Gdy Ci coś nie wyjdzie, nie załamuj się- następnym razem będzie lepiej.</w:t>
      </w:r>
    </w:p>
    <w:p w:rsidR="00ED4CC0" w:rsidRPr="00404D1B" w:rsidRDefault="00ED4CC0">
      <w:pPr>
        <w:rPr>
          <w:b/>
          <w:bCs/>
        </w:rPr>
      </w:pPr>
    </w:p>
    <w:sectPr w:rsidR="00ED4CC0" w:rsidRPr="0040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505C5"/>
    <w:multiLevelType w:val="multilevel"/>
    <w:tmpl w:val="24E81990"/>
    <w:lvl w:ilvl="0">
      <w:start w:val="1"/>
      <w:numFmt w:val="decimal"/>
      <w:lvlText w:val="%1."/>
      <w:lvlJc w:val="left"/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rPr>
        <w:rFonts w:ascii="Times New Roman" w:hAnsi="Times New Roman"/>
        <w:b/>
        <w:bCs/>
      </w:rPr>
    </w:lvl>
  </w:abstractNum>
  <w:num w:numId="1" w16cid:durableId="1271281710">
    <w:abstractNumId w:val="4"/>
  </w:num>
  <w:num w:numId="2" w16cid:durableId="1968464679">
    <w:abstractNumId w:val="2"/>
  </w:num>
  <w:num w:numId="3" w16cid:durableId="756444444">
    <w:abstractNumId w:val="3"/>
  </w:num>
  <w:num w:numId="4" w16cid:durableId="209387754">
    <w:abstractNumId w:val="6"/>
  </w:num>
  <w:num w:numId="5" w16cid:durableId="1216741935">
    <w:abstractNumId w:val="5"/>
  </w:num>
  <w:num w:numId="6" w16cid:durableId="1773547703">
    <w:abstractNumId w:val="7"/>
  </w:num>
  <w:num w:numId="7" w16cid:durableId="248001264">
    <w:abstractNumId w:val="1"/>
  </w:num>
  <w:num w:numId="8" w16cid:durableId="1620916653">
    <w:abstractNumId w:val="0"/>
  </w:num>
  <w:num w:numId="9" w16cid:durableId="1396509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4"/>
    <w:rsid w:val="00404D1B"/>
    <w:rsid w:val="007265DF"/>
    <w:rsid w:val="00737257"/>
    <w:rsid w:val="00907954"/>
    <w:rsid w:val="00AB3D48"/>
    <w:rsid w:val="00D3279B"/>
    <w:rsid w:val="00DC4A7E"/>
    <w:rsid w:val="00EC6074"/>
    <w:rsid w:val="00E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ECA"/>
  <w15:chartTrackingRefBased/>
  <w15:docId w15:val="{1024689D-5A2C-4892-8449-5D91C59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07954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907954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95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54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907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07954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795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795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95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07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954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95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95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0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4C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ED4CC0"/>
  </w:style>
  <w:style w:type="paragraph" w:styleId="Bezodstpw">
    <w:name w:val="No Spacing"/>
    <w:uiPriority w:val="1"/>
    <w:qFormat/>
    <w:rsid w:val="00ED4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4390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awlodarczyk0@op.pl</dc:creator>
  <cp:keywords/>
  <dc:description/>
  <cp:lastModifiedBy>awlodarczyk0@op.pl</cp:lastModifiedBy>
  <cp:revision>4</cp:revision>
  <dcterms:created xsi:type="dcterms:W3CDTF">2022-09-19T19:01:00Z</dcterms:created>
  <dcterms:modified xsi:type="dcterms:W3CDTF">2022-09-19T20:19:00Z</dcterms:modified>
</cp:coreProperties>
</file>