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6AE3" w14:textId="7F8C8F2F" w:rsidR="0099252E" w:rsidRDefault="0099252E" w:rsidP="0099252E">
      <w:pPr>
        <w:spacing w:before="100" w:beforeAutospacing="1" w:after="100" w:afterAutospacing="1" w:line="240" w:lineRule="auto"/>
        <w:outlineLvl w:val="2"/>
        <w:rPr>
          <w:rFonts w:cstheme="minorHAnsi"/>
          <w:b/>
          <w:sz w:val="22"/>
          <w:szCs w:val="22"/>
        </w:rPr>
      </w:pPr>
      <w:bookmarkStart w:id="0" w:name="_Hlk172842122"/>
      <w:r>
        <w:rPr>
          <w:rFonts w:cstheme="minorHAnsi"/>
          <w:b/>
          <w:sz w:val="22"/>
          <w:szCs w:val="22"/>
        </w:rPr>
        <w:t>Wymagania na oceny z muzyki  kl. 4 -7  szkoły podstawowej</w:t>
      </w:r>
    </w:p>
    <w:p w14:paraId="69214A33" w14:textId="7AAB6262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Wymagania edukacyjne na poszczególne oceny z muzyki  zostały opracowane na podstawie obowiązującej podstawy programowej kształcenia ogólnego dla szkoły podstawowej, określonej w Rozporządzeniu Ministra Edukacji w sprawie podstawy programowej kształcenia ogólnego dla szkoły podstawowej, w tym dla uczniów z niepełnosprawnością intelektualną w stopniu umiarkowanym lub znacznym.</w:t>
      </w:r>
    </w:p>
    <w:p w14:paraId="3D286829" w14:textId="77777777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Uwzględniają one cele kształcenia oraz wymagania szczegółowe zawarte w podstawie programowej i odnoszą się do najważniejszych obszarów aktywności muzycznej ucznia.</w:t>
      </w:r>
    </w:p>
    <w:p w14:paraId="5230BA5F" w14:textId="77777777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procesie edukacji muzycznej uczeń występuje w różnych rolach:</w:t>
      </w:r>
      <w:r>
        <w:rPr>
          <w:rFonts w:cs="Arial"/>
          <w:sz w:val="22"/>
          <w:szCs w:val="22"/>
        </w:rPr>
        <w:br/>
        <w:t>– jako wykonawca i twórca muzyki,</w:t>
      </w:r>
      <w:r>
        <w:rPr>
          <w:rFonts w:cs="Arial"/>
          <w:sz w:val="22"/>
          <w:szCs w:val="22"/>
        </w:rPr>
        <w:br/>
        <w:t>– jako słuchacz i odbiorca dzieł muzycznych,</w:t>
      </w:r>
      <w:r>
        <w:rPr>
          <w:rFonts w:cs="Arial"/>
          <w:sz w:val="22"/>
          <w:szCs w:val="22"/>
        </w:rPr>
        <w:br/>
        <w:t>– jako uczestnik kultury muzycznej,</w:t>
      </w:r>
      <w:r>
        <w:rPr>
          <w:rFonts w:cs="Arial"/>
          <w:sz w:val="22"/>
          <w:szCs w:val="22"/>
        </w:rPr>
        <w:br/>
        <w:t>– jako członek zespołu współpracujący z innymi podczas działań artystycznych.</w:t>
      </w:r>
    </w:p>
    <w:p w14:paraId="326AA14F" w14:textId="77777777" w:rsidR="0099252E" w:rsidRDefault="0099252E" w:rsidP="0099252E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Założenia oceniania na lekcjach muzyki</w:t>
      </w:r>
    </w:p>
    <w:p w14:paraId="3FBB2286" w14:textId="77777777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Podczas oceniania nauczyciel bierze pod uwagę udział ucznia w różnych formach aktywności muzycznej, takich jak:</w:t>
      </w:r>
      <w:r>
        <w:rPr>
          <w:rFonts w:cs="Arial"/>
          <w:sz w:val="22"/>
          <w:szCs w:val="22"/>
        </w:rPr>
        <w:br/>
        <w:t>– śpiew i działania wokalne,</w:t>
      </w:r>
      <w:r>
        <w:rPr>
          <w:rFonts w:cs="Arial"/>
          <w:sz w:val="22"/>
          <w:szCs w:val="22"/>
        </w:rPr>
        <w:br/>
        <w:t>– gra na instrumentach szkolnych,</w:t>
      </w:r>
      <w:r>
        <w:rPr>
          <w:rFonts w:cs="Arial"/>
          <w:sz w:val="22"/>
          <w:szCs w:val="22"/>
        </w:rPr>
        <w:br/>
        <w:t>– ruch przy muzyce i taniec,</w:t>
      </w:r>
      <w:r>
        <w:rPr>
          <w:rFonts w:cs="Arial"/>
          <w:sz w:val="22"/>
          <w:szCs w:val="22"/>
        </w:rPr>
        <w:br/>
        <w:t>– słuchanie muzyki oraz wypowiedzi o muzyce,</w:t>
      </w:r>
      <w:r>
        <w:rPr>
          <w:rFonts w:cs="Arial"/>
          <w:sz w:val="22"/>
          <w:szCs w:val="22"/>
        </w:rPr>
        <w:br/>
        <w:t>– działania twórcze (np. improwizacja, tworzenie rytmów, akompaniamentów lub ilustracji dźwiękowych),</w:t>
      </w:r>
      <w:r>
        <w:rPr>
          <w:rFonts w:cs="Arial"/>
          <w:sz w:val="22"/>
          <w:szCs w:val="22"/>
        </w:rPr>
        <w:br/>
        <w:t>– współpraca podczas wspólnego muzykowania,</w:t>
      </w:r>
      <w:r>
        <w:rPr>
          <w:rFonts w:cs="Arial"/>
          <w:sz w:val="22"/>
          <w:szCs w:val="22"/>
        </w:rPr>
        <w:br/>
        <w:t>– aktywność i zaangażowanie w proces uczenia się muzyki.</w:t>
      </w:r>
    </w:p>
    <w:p w14:paraId="09284BD2" w14:textId="77777777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Ocenianie uwzględnia również indywidualne możliwości ucznia, jego postępy oraz stopień zaangażowania w wykonywane zadania muzyczne.</w:t>
      </w:r>
    </w:p>
    <w:p w14:paraId="69F1624C" w14:textId="77777777" w:rsidR="0099252E" w:rsidRDefault="0099252E" w:rsidP="0099252E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Specyfika oceniania na lekcjach muzyki</w:t>
      </w:r>
    </w:p>
    <w:p w14:paraId="6C54E17D" w14:textId="77777777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Ocenianie na lekcjach muzyki uwzględnia specyfikę edukacji artystycznej. Nie ocenia się predyspozycji muzycznych ucznia, takich jak naturalne możliwości głosowe czy poziom uzdolnień muzycznych.</w:t>
      </w:r>
    </w:p>
    <w:p w14:paraId="0F5B571F" w14:textId="77777777" w:rsidR="0099252E" w:rsidRDefault="0099252E" w:rsidP="0099252E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Podczas oceniania nauczyciel bierze pod uwagę przede wszystkim:</w:t>
      </w:r>
      <w:r>
        <w:rPr>
          <w:rFonts w:cs="Arial"/>
          <w:sz w:val="22"/>
          <w:szCs w:val="22"/>
        </w:rPr>
        <w:br/>
        <w:t>– aktywność ucznia podczas zajęć muzycznych,</w:t>
      </w:r>
      <w:r>
        <w:rPr>
          <w:rFonts w:cs="Arial"/>
          <w:sz w:val="22"/>
          <w:szCs w:val="22"/>
        </w:rPr>
        <w:br/>
        <w:t>– zaangażowanie w wykonywane działania,</w:t>
      </w:r>
      <w:r>
        <w:rPr>
          <w:rFonts w:cs="Arial"/>
          <w:sz w:val="22"/>
          <w:szCs w:val="22"/>
        </w:rPr>
        <w:br/>
        <w:t>– podejmowanie prób realizacji zadań muzycznych,</w:t>
      </w:r>
      <w:r>
        <w:rPr>
          <w:rFonts w:cs="Arial"/>
          <w:sz w:val="22"/>
          <w:szCs w:val="22"/>
        </w:rPr>
        <w:br/>
        <w:t>– systematyczność pracy oraz postępy w rozwijaniu umiejętności,</w:t>
      </w:r>
      <w:r>
        <w:rPr>
          <w:rFonts w:cs="Arial"/>
          <w:sz w:val="22"/>
          <w:szCs w:val="22"/>
        </w:rPr>
        <w:br/>
        <w:t>– współpracę z innymi uczniami podczas wspólnego muzykowania,</w:t>
      </w:r>
    </w:p>
    <w:p w14:paraId="3E2A0A84" w14:textId="77777777" w:rsidR="0099252E" w:rsidRDefault="0099252E" w:rsidP="0099252E">
      <w:p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– kreatywność oraz samodzielność w podejmowaniu i realizacji działań muzycznych,</w:t>
      </w:r>
    </w:p>
    <w:p w14:paraId="6DE24404" w14:textId="77777777" w:rsidR="0099252E" w:rsidRDefault="0099252E" w:rsidP="0099252E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– gotowość do refleksji nad własną pracą oraz korzystania z informacji zwrotnej.</w:t>
      </w:r>
    </w:p>
    <w:p w14:paraId="1C583408" w14:textId="77777777" w:rsidR="0099252E" w:rsidRDefault="0099252E" w:rsidP="0099252E">
      <w:pPr>
        <w:spacing w:after="0" w:line="240" w:lineRule="auto"/>
        <w:rPr>
          <w:rFonts w:cs="Arial"/>
          <w:sz w:val="22"/>
          <w:szCs w:val="22"/>
        </w:rPr>
      </w:pPr>
    </w:p>
    <w:p w14:paraId="7ED0E401" w14:textId="2523E704" w:rsidR="0099252E" w:rsidRDefault="0099252E" w:rsidP="0099252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Istotnym elementem oceniania jest rozwijanie pozytywnej motywacji ucznia do uczestnictwa w działaniach muzycznych i radości z kontaktu z muzyką.</w:t>
      </w:r>
    </w:p>
    <w:p w14:paraId="2EC7F70C" w14:textId="77777777" w:rsidR="0099252E" w:rsidRDefault="0099252E" w:rsidP="0099252E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lastRenderedPageBreak/>
        <w:t>Poziomy wymagań edukacyjnych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693"/>
      </w:tblGrid>
      <w:tr w:rsidR="0099252E" w14:paraId="3256AEE7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446D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 – konieczny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4DC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ocena dopuszczająca (2)</w:t>
            </w:r>
          </w:p>
        </w:tc>
      </w:tr>
      <w:tr w:rsidR="0099252E" w14:paraId="59760925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ABBC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 – podstawowy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20A4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ocena dostateczna (3)</w:t>
            </w:r>
          </w:p>
        </w:tc>
      </w:tr>
      <w:tr w:rsidR="0099252E" w14:paraId="272A3B22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BAEB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 – rozszerzający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811E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ocena dobra (4)</w:t>
            </w:r>
          </w:p>
        </w:tc>
      </w:tr>
      <w:tr w:rsidR="0099252E" w14:paraId="28397EE4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5C06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 – dopełniający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0F66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ocena bardzo dobra (5)</w:t>
            </w:r>
          </w:p>
        </w:tc>
      </w:tr>
      <w:tr w:rsidR="0099252E" w14:paraId="6FA2E2D2" w14:textId="777777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CB91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– wykraczający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523D" w14:textId="77777777" w:rsidR="0099252E" w:rsidRDefault="0099252E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ocena celująca (6)</w:t>
            </w:r>
          </w:p>
        </w:tc>
      </w:tr>
    </w:tbl>
    <w:p w14:paraId="292BAD93" w14:textId="77777777" w:rsidR="0099252E" w:rsidRDefault="0099252E" w:rsidP="0099252E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0BAEB18E" w14:textId="77777777" w:rsidR="0099252E" w:rsidRDefault="0099252E" w:rsidP="0099252E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Elementem oceny z muzyki jest również zdolność ucznia do refleksji nad własną pracą, podejmowania prób samooceny oraz korzystania z informacji zwrotnej w dalszym działaniu.</w:t>
      </w:r>
    </w:p>
    <w:p w14:paraId="47DE3D32" w14:textId="77777777" w:rsidR="0099252E" w:rsidRPr="0099252E" w:rsidRDefault="0099252E" w:rsidP="0099252E">
      <w:pPr>
        <w:spacing w:after="0" w:line="240" w:lineRule="auto"/>
        <w:rPr>
          <w:rFonts w:eastAsia="Times New Roman" w:cs="Times New Roman"/>
          <w:b/>
          <w:bCs/>
          <w:color w:val="0E0E0E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 xml:space="preserve">Uczeń nie jest zobowiązany do indywidualnych wystąpień wokalnych; formy aktywności dostosowuje </w:t>
      </w:r>
      <w:r w:rsidRPr="0099252E">
        <w:rPr>
          <w:rFonts w:eastAsia="Times New Roman" w:cs="Times New Roman"/>
          <w:b/>
          <w:bCs/>
          <w:color w:val="0E0E0E"/>
          <w:kern w:val="0"/>
          <w:sz w:val="22"/>
          <w:szCs w:val="22"/>
          <w:lang w:eastAsia="pl-PL"/>
          <w14:ligatures w14:val="none"/>
        </w:rPr>
        <w:t>się do jego możliwości i poczucia bezpieczeństwa.</w:t>
      </w:r>
    </w:p>
    <w:p w14:paraId="33DE923D" w14:textId="77777777" w:rsidR="0099252E" w:rsidRDefault="0099252E" w:rsidP="0099252E">
      <w:pPr>
        <w:pStyle w:val="Nagwek1"/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Ogólne kryteria oceniania:</w:t>
      </w:r>
    </w:p>
    <w:p w14:paraId="7C9CF749" w14:textId="77777777" w:rsidR="0099252E" w:rsidRPr="0099252E" w:rsidRDefault="0099252E" w:rsidP="0099252E">
      <w:pPr>
        <w:spacing w:after="0"/>
        <w:rPr>
          <w:rFonts w:eastAsia="Times New Roman" w:cs="Times New Roman"/>
          <w:b/>
          <w:bCs/>
          <w:color w:val="0E0E0E"/>
          <w:kern w:val="0"/>
          <w:sz w:val="22"/>
          <w:szCs w:val="22"/>
          <w:lang w:eastAsia="pl-PL"/>
          <w14:ligatures w14:val="none"/>
        </w:rPr>
      </w:pPr>
      <w:r w:rsidRPr="0099252E">
        <w:rPr>
          <w:rFonts w:eastAsia="Times New Roman" w:cs="Times New Roman"/>
          <w:b/>
          <w:bCs/>
          <w:color w:val="0E0E0E"/>
          <w:kern w:val="0"/>
          <w:sz w:val="22"/>
          <w:szCs w:val="22"/>
          <w:lang w:eastAsia="pl-PL"/>
          <w14:ligatures w14:val="none"/>
        </w:rPr>
        <w:t>Ocena niedostateczna (1)</w:t>
      </w:r>
    </w:p>
    <w:p w14:paraId="2CC7B683" w14:textId="77777777" w:rsidR="0099252E" w:rsidRDefault="0099252E" w:rsidP="0099252E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  <w:r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  <w:t>Ocena niedostateczna (1) nie wynika z braku predyspozycji lub uzdolnień muzycznych ucznia. Może być wystawiona wyłącznie w sytuacji, gdy uczeń mimo wsparcia nauczyciela nie podejmuje prób realizacji zadań muzycznych, odmawia udziału w działaniach oraz wykazuje trwały brak zaangażowania w pracę na lekcjach.</w:t>
      </w:r>
    </w:p>
    <w:p w14:paraId="04B19756" w14:textId="77777777" w:rsidR="0099252E" w:rsidRDefault="0099252E" w:rsidP="0099252E">
      <w:pPr>
        <w:spacing w:after="0" w:line="240" w:lineRule="auto"/>
        <w:rPr>
          <w:rFonts w:eastAsia="Times New Roman" w:cs="Times New Roman"/>
          <w:color w:val="0E0E0E"/>
          <w:kern w:val="0"/>
          <w:sz w:val="22"/>
          <w:szCs w:val="22"/>
          <w:lang w:eastAsia="pl-PL"/>
          <w14:ligatures w14:val="none"/>
        </w:rPr>
      </w:pPr>
    </w:p>
    <w:p w14:paraId="2C076641" w14:textId="77777777" w:rsidR="0099252E" w:rsidRPr="0099252E" w:rsidRDefault="0099252E" w:rsidP="0099252E">
      <w:pPr>
        <w:spacing w:after="0"/>
        <w:rPr>
          <w:rFonts w:cs="Arial"/>
          <w:b/>
          <w:bCs/>
          <w:sz w:val="22"/>
          <w:szCs w:val="22"/>
        </w:rPr>
      </w:pPr>
      <w:r w:rsidRPr="0099252E">
        <w:rPr>
          <w:rFonts w:cs="Arial"/>
          <w:b/>
          <w:bCs/>
          <w:sz w:val="22"/>
          <w:szCs w:val="22"/>
        </w:rPr>
        <w:t>Ocena dopuszczająca (2)</w:t>
      </w:r>
    </w:p>
    <w:p w14:paraId="32EAA54E" w14:textId="77777777" w:rsidR="0099252E" w:rsidRDefault="0099252E" w:rsidP="0099252E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Uczeń w minimalnym stopniu opanował wymagane wiadomości i umiejętności. Przy pomocy nauczyciela wykonuje proste zadania muzyczne, uczestniczy w śpiewie, ćwiczeniach rytmicznych oraz podejmuje próby udziału w działaniach muzycznych. Mimo trudności podejmuje próby działania muzycznego.</w:t>
      </w:r>
    </w:p>
    <w:p w14:paraId="6ED46512" w14:textId="77777777" w:rsidR="0099252E" w:rsidRDefault="0099252E" w:rsidP="0099252E">
      <w:pPr>
        <w:spacing w:after="0"/>
        <w:rPr>
          <w:rFonts w:cs="Arial"/>
          <w:sz w:val="22"/>
          <w:szCs w:val="22"/>
        </w:rPr>
      </w:pPr>
    </w:p>
    <w:p w14:paraId="6536452B" w14:textId="77777777" w:rsidR="0099252E" w:rsidRPr="0099252E" w:rsidRDefault="0099252E" w:rsidP="0099252E">
      <w:pPr>
        <w:spacing w:after="0"/>
        <w:rPr>
          <w:rFonts w:cs="Arial"/>
          <w:b/>
          <w:bCs/>
          <w:sz w:val="22"/>
          <w:szCs w:val="22"/>
        </w:rPr>
      </w:pPr>
      <w:r w:rsidRPr="0099252E">
        <w:rPr>
          <w:rFonts w:cs="Arial"/>
          <w:b/>
          <w:bCs/>
          <w:sz w:val="22"/>
          <w:szCs w:val="22"/>
        </w:rPr>
        <w:t>Ocena dostateczna (3)</w:t>
      </w:r>
    </w:p>
    <w:p w14:paraId="6E087688" w14:textId="77777777" w:rsidR="0099252E" w:rsidRDefault="0099252E" w:rsidP="0099252E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Uczeń opanował podstawowe wiadomości i umiejętności przewidziane w programie nauczania. Potrafi wykonywać proste zadania muzyczne, czasem z pomocą nauczyciela, śpiewa w zespole klasowym, wykonuje prosty rytm lub melodię oraz rozpoznaje podstawowe pojęcia muzyczne.</w:t>
      </w:r>
    </w:p>
    <w:p w14:paraId="55B83F88" w14:textId="77777777" w:rsidR="0099252E" w:rsidRDefault="0099252E" w:rsidP="0099252E">
      <w:pPr>
        <w:spacing w:after="0"/>
        <w:rPr>
          <w:rFonts w:cs="Arial"/>
          <w:sz w:val="22"/>
          <w:szCs w:val="22"/>
        </w:rPr>
      </w:pPr>
    </w:p>
    <w:p w14:paraId="186A35A0" w14:textId="77777777" w:rsidR="0099252E" w:rsidRPr="0099252E" w:rsidRDefault="0099252E" w:rsidP="0099252E">
      <w:pPr>
        <w:spacing w:after="0"/>
        <w:rPr>
          <w:rFonts w:cs="Arial"/>
          <w:b/>
          <w:bCs/>
          <w:sz w:val="22"/>
          <w:szCs w:val="22"/>
        </w:rPr>
      </w:pPr>
      <w:r w:rsidRPr="0099252E">
        <w:rPr>
          <w:rFonts w:cs="Arial"/>
          <w:b/>
          <w:bCs/>
          <w:sz w:val="22"/>
          <w:szCs w:val="22"/>
        </w:rPr>
        <w:t>Ocena dobra (4)</w:t>
      </w:r>
    </w:p>
    <w:p w14:paraId="3D980036" w14:textId="77777777" w:rsidR="0099252E" w:rsidRDefault="0099252E" w:rsidP="0099252E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Uczeń poprawnie wykonuje większość zadań muzycznych. Śpiewa piosenki poprawnie pod względem rytmicznym, wykonuje proste melodie lub rytmy na instrumentach, rozpoznaje elementy muzyki oraz potrafi wykorzystać je w praktyce. Podejmuje próby samodzielnego wykorzystania poznanych elementów muzyki w działaniu.</w:t>
      </w:r>
    </w:p>
    <w:p w14:paraId="0B4CDD3B" w14:textId="77777777" w:rsidR="0099252E" w:rsidRDefault="0099252E" w:rsidP="0099252E">
      <w:pPr>
        <w:spacing w:after="0"/>
        <w:rPr>
          <w:rFonts w:cs="Arial"/>
          <w:sz w:val="22"/>
          <w:szCs w:val="22"/>
        </w:rPr>
      </w:pPr>
    </w:p>
    <w:p w14:paraId="1ECFCA19" w14:textId="77777777" w:rsidR="0099252E" w:rsidRPr="0099252E" w:rsidRDefault="0099252E" w:rsidP="0099252E">
      <w:pPr>
        <w:spacing w:after="0"/>
        <w:rPr>
          <w:rFonts w:cs="Arial"/>
          <w:b/>
          <w:bCs/>
          <w:sz w:val="22"/>
          <w:szCs w:val="22"/>
        </w:rPr>
      </w:pPr>
      <w:r w:rsidRPr="0099252E">
        <w:rPr>
          <w:rFonts w:cs="Arial"/>
          <w:b/>
          <w:bCs/>
          <w:sz w:val="22"/>
          <w:szCs w:val="22"/>
        </w:rPr>
        <w:t>Ocena bardzo dobra (5)</w:t>
      </w:r>
    </w:p>
    <w:p w14:paraId="2488D443" w14:textId="77777777" w:rsidR="0099252E" w:rsidRDefault="0099252E" w:rsidP="0099252E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Uczeń w pełni opanował wiadomości i umiejętności przewidziane programem nauczania. Samodzielnie wykonuje zadania muzyczne, poprawnie śpiewa i gra na instrumentach, interpretuje muzykę ruchem lub głosem oraz świadomie wykorzystuje poznane pojęcia muzyczne w działaniu. Wykazuje samodzielność i inicjatywę w działaniach muzycznych.</w:t>
      </w:r>
    </w:p>
    <w:p w14:paraId="3043C424" w14:textId="77777777" w:rsidR="0099252E" w:rsidRDefault="0099252E" w:rsidP="0099252E">
      <w:pPr>
        <w:spacing w:after="0"/>
        <w:rPr>
          <w:rFonts w:cs="Arial"/>
          <w:sz w:val="22"/>
          <w:szCs w:val="22"/>
        </w:rPr>
      </w:pPr>
    </w:p>
    <w:p w14:paraId="32C85C97" w14:textId="77777777" w:rsidR="0099252E" w:rsidRPr="0099252E" w:rsidRDefault="0099252E" w:rsidP="0099252E">
      <w:pPr>
        <w:spacing w:after="0"/>
        <w:rPr>
          <w:rFonts w:cs="Arial"/>
          <w:b/>
          <w:bCs/>
          <w:sz w:val="22"/>
          <w:szCs w:val="22"/>
        </w:rPr>
      </w:pPr>
      <w:r w:rsidRPr="0099252E">
        <w:rPr>
          <w:rFonts w:cs="Arial"/>
          <w:b/>
          <w:bCs/>
          <w:sz w:val="22"/>
          <w:szCs w:val="22"/>
        </w:rPr>
        <w:t>Ocena celująca (6)</w:t>
      </w:r>
    </w:p>
    <w:p w14:paraId="15030A72" w14:textId="032AECE1" w:rsidR="0099252E" w:rsidRPr="0099252E" w:rsidRDefault="0099252E" w:rsidP="0099252E">
      <w:pPr>
        <w:pStyle w:val="p1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Uczeń wykazuje szczególne zainteresowanie muzyką oraz twórczo rozwija swoje umiejętności. Proponuje własne rozwiązania artystyczne, tworzy proste formy muzyczne, improwizuje oraz aktywnie uczestniczy w dodatkowych działaniach muzycznych.</w:t>
      </w:r>
    </w:p>
    <w:p w14:paraId="0CB1E266" w14:textId="77777777" w:rsidR="0099252E" w:rsidRDefault="0099252E" w:rsidP="0099252E">
      <w:pPr>
        <w:rPr>
          <w:rStyle w:val="ui-provider"/>
          <w:rFonts w:cstheme="minorHAnsi"/>
          <w:sz w:val="20"/>
          <w:szCs w:val="20"/>
        </w:rPr>
      </w:pPr>
    </w:p>
    <w:p w14:paraId="1F4707C6" w14:textId="77777777" w:rsidR="0099252E" w:rsidRDefault="0099252E" w:rsidP="0099252E">
      <w:pPr>
        <w:rPr>
          <w:rFonts w:cs="Arial"/>
          <w:sz w:val="22"/>
          <w:szCs w:val="22"/>
        </w:rPr>
      </w:pPr>
      <w:r>
        <w:rPr>
          <w:rStyle w:val="ui-provider"/>
          <w:rFonts w:cstheme="minorHAnsi"/>
          <w:sz w:val="20"/>
          <w:szCs w:val="20"/>
        </w:rPr>
        <w:t xml:space="preserve"> </w:t>
      </w:r>
    </w:p>
    <w:bookmarkEnd w:id="0"/>
    <w:p w14:paraId="7E535B5B" w14:textId="77777777" w:rsidR="0099252E" w:rsidRDefault="0099252E"/>
    <w:sectPr w:rsidR="00992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2E"/>
    <w:rsid w:val="002A0C6B"/>
    <w:rsid w:val="007C03BD"/>
    <w:rsid w:val="0099252E"/>
    <w:rsid w:val="009D1C8D"/>
    <w:rsid w:val="00D1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CE0B"/>
  <w15:chartTrackingRefBased/>
  <w15:docId w15:val="{4394BD2D-3E89-435A-ACC7-876ABFCF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252E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925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25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25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5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25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252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252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252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252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2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2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2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5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25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25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25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25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25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2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2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252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2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252E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25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252E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25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2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25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252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9252E"/>
    <w:pPr>
      <w:spacing w:after="0" w:line="240" w:lineRule="auto"/>
    </w:pPr>
  </w:style>
  <w:style w:type="paragraph" w:customStyle="1" w:styleId="p1">
    <w:name w:val="p1"/>
    <w:basedOn w:val="Normalny"/>
    <w:rsid w:val="0099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ui-provider">
    <w:name w:val="ui-provider"/>
    <w:basedOn w:val="Domylnaczcionkaakapitu"/>
    <w:rsid w:val="0099252E"/>
  </w:style>
  <w:style w:type="character" w:customStyle="1" w:styleId="s1">
    <w:name w:val="s1"/>
    <w:basedOn w:val="Domylnaczcionkaakapitu"/>
    <w:rsid w:val="0099252E"/>
  </w:style>
  <w:style w:type="table" w:styleId="Tabela-Siatka">
    <w:name w:val="Table Grid"/>
    <w:basedOn w:val="Standardowy"/>
    <w:uiPriority w:val="39"/>
    <w:rsid w:val="009925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Kurczych</dc:creator>
  <cp:keywords/>
  <dc:description/>
  <cp:lastModifiedBy>Paula Kurczych</cp:lastModifiedBy>
  <cp:revision>3</cp:revision>
  <dcterms:created xsi:type="dcterms:W3CDTF">2026-08-29T20:49:00Z</dcterms:created>
  <dcterms:modified xsi:type="dcterms:W3CDTF">2026-08-29T21:03:00Z</dcterms:modified>
</cp:coreProperties>
</file>